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460A" w14:textId="77777777" w:rsidR="00007F5E" w:rsidRDefault="00007F5E" w:rsidP="00007F5E">
      <w:pPr>
        <w:spacing w:before="120" w:after="120"/>
        <w:ind w:left="708" w:firstLine="708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Załącznik nr 1</w:t>
      </w:r>
    </w:p>
    <w:p w14:paraId="195797E9" w14:textId="77777777" w:rsidR="00007F5E" w:rsidRDefault="00007F5E" w:rsidP="00007F5E">
      <w:pPr>
        <w:spacing w:before="120" w:after="120"/>
        <w:rPr>
          <w:rFonts w:ascii="Times New Roman" w:hAnsi="Times New Roman"/>
          <w:kern w:val="0"/>
          <w:sz w:val="24"/>
          <w:szCs w:val="24"/>
        </w:rPr>
      </w:pPr>
    </w:p>
    <w:p w14:paraId="506B7706" w14:textId="77777777" w:rsidR="00007F5E" w:rsidRPr="00B32C7F" w:rsidRDefault="00007F5E" w:rsidP="00007F5E">
      <w:pPr>
        <w:spacing w:before="120" w:after="120"/>
        <w:ind w:firstLine="1"/>
        <w:jc w:val="center"/>
        <w:rPr>
          <w:rFonts w:ascii="Times New Roman" w:hAnsi="Times New Roman"/>
          <w:kern w:val="0"/>
          <w:sz w:val="32"/>
          <w:szCs w:val="32"/>
        </w:rPr>
      </w:pPr>
      <w:r w:rsidRPr="00B32C7F">
        <w:rPr>
          <w:rFonts w:ascii="Times New Roman" w:hAnsi="Times New Roman"/>
          <w:kern w:val="0"/>
          <w:sz w:val="32"/>
          <w:szCs w:val="32"/>
        </w:rPr>
        <w:t>Specyfikacja zamówienia</w:t>
      </w:r>
    </w:p>
    <w:p w14:paraId="45C1EF8E" w14:textId="77777777" w:rsidR="00007F5E" w:rsidRDefault="00007F5E" w:rsidP="00007F5E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3C0FF447" w14:textId="0D8931B6" w:rsidR="00007F5E" w:rsidRPr="00B32C7F" w:rsidRDefault="00007F5E" w:rsidP="00007F5E">
      <w:pPr>
        <w:spacing w:before="120" w:after="120"/>
        <w:rPr>
          <w:rFonts w:ascii="Times New Roman" w:hAnsi="Times New Roman"/>
          <w:sz w:val="28"/>
          <w:szCs w:val="28"/>
        </w:rPr>
      </w:pPr>
      <w:r w:rsidRPr="00B32C7F">
        <w:rPr>
          <w:rFonts w:ascii="Times New Roman" w:hAnsi="Times New Roman"/>
          <w:sz w:val="28"/>
          <w:szCs w:val="28"/>
        </w:rPr>
        <w:t xml:space="preserve">Specyfikacja sprzętu </w:t>
      </w:r>
      <w:r>
        <w:rPr>
          <w:rFonts w:ascii="Times New Roman" w:hAnsi="Times New Roman"/>
          <w:sz w:val="28"/>
          <w:szCs w:val="28"/>
        </w:rPr>
        <w:t>audiowizualnego do streamingu</w:t>
      </w:r>
      <w:r w:rsidRPr="00B32C7F">
        <w:rPr>
          <w:rFonts w:ascii="Times New Roman" w:hAnsi="Times New Roman"/>
          <w:sz w:val="28"/>
          <w:szCs w:val="28"/>
        </w:rPr>
        <w:t xml:space="preserve"> zamawianego w postępowaniu ofertowym nr:</w:t>
      </w:r>
    </w:p>
    <w:p w14:paraId="4B1B0B87" w14:textId="77777777" w:rsidR="00007F5E" w:rsidRPr="00B32C7F" w:rsidRDefault="00007F5E" w:rsidP="00007F5E">
      <w:pPr>
        <w:spacing w:before="120" w:after="120"/>
        <w:rPr>
          <w:rFonts w:ascii="Times New Roman" w:hAnsi="Times New Roman"/>
          <w:sz w:val="28"/>
          <w:szCs w:val="28"/>
        </w:rPr>
      </w:pPr>
    </w:p>
    <w:p w14:paraId="67961BAC" w14:textId="77777777" w:rsidR="00007F5E" w:rsidRPr="00EB75F5" w:rsidRDefault="00007F5E" w:rsidP="00007F5E">
      <w:p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Przedmiotem zamówienia jest zestaw do streamingu w którego skład wchodzą ( 2 miksery, 2 statywy na mikrofony, 2 mikrofony, kable mikrofonowe, kamera, licencje, komputer do montażu, czytniki kart, słuchawki, akumulator do słuchawek, kable hdmi, karty pamięci)::</w:t>
      </w:r>
    </w:p>
    <w:p w14:paraId="04B08954" w14:textId="77777777" w:rsidR="00007F5E" w:rsidRPr="009864BA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9864B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Mixer ATEM mini PRO, </w:t>
      </w:r>
    </w:p>
    <w:p w14:paraId="039107F4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Mixer Yamaha MG10XU,</w:t>
      </w:r>
    </w:p>
    <w:p w14:paraId="6DEAC419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Sony ECM-VG1 - mikrofon pojemnościowy typu shotgun, kierunkowy,</w:t>
      </w:r>
    </w:p>
    <w:p w14:paraId="6271F694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Bezprzewodowy mikrofon RODE Wireless GO II (składający się z dwukanałowego odbiornika i dwóch nadajników),</w:t>
      </w:r>
    </w:p>
    <w:p w14:paraId="490D8393" w14:textId="77777777" w:rsidR="00007F5E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Czytnik kart pamięci SD UHS-II (firmy Sony),</w:t>
      </w:r>
    </w:p>
    <w:p w14:paraId="36FE211A" w14:textId="38447E4C" w:rsidR="00D1381A" w:rsidRPr="00EB75F5" w:rsidRDefault="00D1381A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Karty pamięci min 32 GB</w:t>
      </w:r>
      <w:r w:rsidR="006F4C2E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– 2 szt</w:t>
      </w:r>
    </w:p>
    <w:p w14:paraId="267D8941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Kamera cyfrowa SONY FDR-AX43A,</w:t>
      </w:r>
    </w:p>
    <w:p w14:paraId="390736D7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Licencja Premiere Pro Adobe,</w:t>
      </w:r>
    </w:p>
    <w:p w14:paraId="0C5622D8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Statyw MK190X3-3W1</w:t>
      </w:r>
      <w:r w:rsidRPr="00EB75F5">
        <w:rPr>
          <w:rFonts w:ascii="Times New Roman" w:hAnsi="Times New Roman"/>
          <w:sz w:val="28"/>
          <w:szCs w:val="28"/>
        </w:rPr>
        <w:t xml:space="preserve"> </w:t>
      </w: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(zaciski QPL, adapter niskich pozycji oraz gniazdo Easy Link, niezależna regulacja kąta rozstawu każdej z nóg -4 stopnie, głowica MH804-3W ze składanymi rączkami, płytka 200LP-PL w komplecie, udźwig do 4Kg),</w:t>
      </w:r>
    </w:p>
    <w:p w14:paraId="5F836413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Statyw Pixi Mini czarny do aparatów,</w:t>
      </w:r>
    </w:p>
    <w:p w14:paraId="4EA3222A" w14:textId="537747AF" w:rsidR="00007F5E" w:rsidRPr="009864BA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GB" w:eastAsia="pl-PL"/>
        </w:rPr>
      </w:pPr>
      <w:r w:rsidRPr="009864BA">
        <w:rPr>
          <w:rFonts w:ascii="Times New Roman" w:eastAsia="Times New Roman" w:hAnsi="Times New Roman"/>
          <w:color w:val="000000"/>
          <w:sz w:val="28"/>
          <w:szCs w:val="28"/>
          <w:lang w:val="en-GB" w:eastAsia="pl-PL"/>
        </w:rPr>
        <w:t>Cordial CPM 5 FM-FLEX FLEX Microphone Cable XLR 5m Neutrik</w:t>
      </w:r>
      <w:r w:rsidR="00D12498">
        <w:rPr>
          <w:rFonts w:ascii="Times New Roman" w:eastAsia="Times New Roman" w:hAnsi="Times New Roman"/>
          <w:color w:val="000000"/>
          <w:sz w:val="28"/>
          <w:szCs w:val="28"/>
          <w:lang w:val="en-GB" w:eastAsia="pl-PL"/>
        </w:rPr>
        <w:t xml:space="preserve"> 3 szt</w:t>
      </w:r>
    </w:p>
    <w:p w14:paraId="6362895C" w14:textId="77777777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XSW-D PORTABLE LAVALIER SET (cyfrowy bezprzewodowy zestaw z mikrofonem krawatowym do aparatów DSLR.),</w:t>
      </w:r>
    </w:p>
    <w:p w14:paraId="563C8209" w14:textId="45534639" w:rsidR="00007F5E" w:rsidRPr="00EB75F5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Sony MDR7506 (kolor czarny)-słuchawki </w:t>
      </w:r>
      <w:r w:rsidR="00D1249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</w:t>
      </w:r>
      <w:r w:rsidRPr="00EB75F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auszne, przewodowe firmy Sony,.</w:t>
      </w:r>
    </w:p>
    <w:p w14:paraId="6A557785" w14:textId="77777777" w:rsidR="00007F5E" w:rsidRDefault="00007F5E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4E10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Akumulator Sony z serii V | NP-FV100A2 </w:t>
      </w:r>
    </w:p>
    <w:p w14:paraId="6BD72ADD" w14:textId="167562EE" w:rsidR="00007F5E" w:rsidRPr="004E1060" w:rsidRDefault="00D12498" w:rsidP="00007F5E">
      <w:pPr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Laptop</w:t>
      </w:r>
      <w:r w:rsidR="00007F5E" w:rsidRPr="004E10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do grafiki i montażu wideo (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Wymagania: </w:t>
      </w:r>
      <w:r w:rsidR="00007F5E" w:rsidRPr="004E106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Procesor – min. 6-rdzeniowy, preferowany AMD; Pamięć RAM – min. 32 GB RAM z możliwością rozszerzenia; Pojemność dysku – min 1 TB SSD, Karta graficzna – dedykowana, wydajność dostosowana do pracy graficznej, Wyświetlacz – min.  15,6 cala. Rozdzielczość min. Full HD)</w:t>
      </w:r>
    </w:p>
    <w:p w14:paraId="6B2D2820" w14:textId="77777777" w:rsidR="000A24A3" w:rsidRDefault="000A24A3"/>
    <w:p w14:paraId="113D4D15" w14:textId="13739781" w:rsidR="00D12498" w:rsidRPr="00D12498" w:rsidRDefault="00D12498">
      <w:pP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g</w:t>
      </w:r>
      <w:r w:rsidRPr="00D1249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dy do ustalonego terminu dostawy oferowany sprzęt audiowizualny do streamingu, jego elementy lub oprogramowanie nie będą dostępne na rynku lub zaprzestano ich produkcji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, </w:t>
      </w:r>
      <w:r w:rsidRPr="00D1249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Wykonawca może zaproponować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takie same lub </w:t>
      </w:r>
      <w:r w:rsidRPr="00D1249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nowocześniejsze zamienniki o lepszych parametrach technicznych w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przybliżonej</w:t>
      </w:r>
      <w:r w:rsidRPr="00D1249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cenie w stosunku do oferty.</w:t>
      </w:r>
    </w:p>
    <w:sectPr w:rsidR="00D12498" w:rsidRPr="00D12498" w:rsidSect="00F277D1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840"/>
    <w:multiLevelType w:val="multilevel"/>
    <w:tmpl w:val="1612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35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E"/>
    <w:rsid w:val="00007F5E"/>
    <w:rsid w:val="000924EB"/>
    <w:rsid w:val="000A24A3"/>
    <w:rsid w:val="00670688"/>
    <w:rsid w:val="006F4C2E"/>
    <w:rsid w:val="00A62D87"/>
    <w:rsid w:val="00D12498"/>
    <w:rsid w:val="00D1381A"/>
    <w:rsid w:val="00EA75B6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D27A"/>
  <w15:chartTrackingRefBased/>
  <w15:docId w15:val="{B4C32E44-A614-41F6-80BD-A773EEE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5E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Keresztes</dc:creator>
  <cp:keywords/>
  <dc:description/>
  <cp:lastModifiedBy>Gáspár Keresztes</cp:lastModifiedBy>
  <cp:revision>7</cp:revision>
  <dcterms:created xsi:type="dcterms:W3CDTF">2023-12-14T09:58:00Z</dcterms:created>
  <dcterms:modified xsi:type="dcterms:W3CDTF">2023-12-14T11:10:00Z</dcterms:modified>
</cp:coreProperties>
</file>